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6A" w:rsidRDefault="00771B6A" w:rsidP="00771B6A">
      <w:pPr>
        <w:pStyle w:val="Bodytext70"/>
        <w:shd w:val="clear" w:color="auto" w:fill="auto"/>
        <w:spacing w:before="0"/>
        <w:ind w:left="376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Утверждено приказом директора </w:t>
      </w:r>
    </w:p>
    <w:p w:rsidR="00771B6A" w:rsidRDefault="00771B6A" w:rsidP="00771B6A">
      <w:pPr>
        <w:pStyle w:val="Bodytext70"/>
        <w:shd w:val="clear" w:color="auto" w:fill="auto"/>
        <w:spacing w:before="0"/>
        <w:ind w:left="376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КОГОБУ СШ с УИОП пгт Кикнур</w:t>
      </w:r>
    </w:p>
    <w:p w:rsidR="00771B6A" w:rsidRDefault="00771B6A" w:rsidP="00771B6A">
      <w:pPr>
        <w:pStyle w:val="Bodytext70"/>
        <w:shd w:val="clear" w:color="auto" w:fill="auto"/>
        <w:spacing w:before="0"/>
        <w:ind w:left="376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№41/1 от 27.08.2019 г</w:t>
      </w:r>
    </w:p>
    <w:p w:rsidR="00771B6A" w:rsidRDefault="00771B6A" w:rsidP="00771B6A">
      <w:pPr>
        <w:pStyle w:val="Bodytext70"/>
        <w:shd w:val="clear" w:color="auto" w:fill="auto"/>
        <w:spacing w:before="0"/>
        <w:rPr>
          <w:color w:val="000000"/>
          <w:lang w:eastAsia="ru-RU" w:bidi="ru-RU"/>
        </w:rPr>
      </w:pPr>
    </w:p>
    <w:p w:rsidR="00771B6A" w:rsidRDefault="00771B6A" w:rsidP="00771B6A">
      <w:pPr>
        <w:pStyle w:val="Bodytext70"/>
        <w:shd w:val="clear" w:color="auto" w:fill="auto"/>
        <w:spacing w:before="0"/>
        <w:ind w:left="3760"/>
        <w:rPr>
          <w:color w:val="000000"/>
          <w:lang w:eastAsia="ru-RU" w:bidi="ru-RU"/>
        </w:rPr>
      </w:pPr>
    </w:p>
    <w:p w:rsidR="00771B6A" w:rsidRDefault="00771B6A" w:rsidP="00771B6A">
      <w:pPr>
        <w:pStyle w:val="Bodytext70"/>
        <w:shd w:val="clear" w:color="auto" w:fill="auto"/>
        <w:spacing w:before="0"/>
        <w:ind w:left="3760"/>
        <w:rPr>
          <w:color w:val="000000"/>
          <w:lang w:eastAsia="ru-RU" w:bidi="ru-RU"/>
        </w:rPr>
      </w:pPr>
    </w:p>
    <w:p w:rsidR="00771B6A" w:rsidRDefault="00771B6A" w:rsidP="00771B6A">
      <w:pPr>
        <w:pStyle w:val="Bodytext70"/>
        <w:shd w:val="clear" w:color="auto" w:fill="auto"/>
        <w:spacing w:before="0"/>
        <w:ind w:left="3760"/>
      </w:pPr>
      <w:r>
        <w:rPr>
          <w:color w:val="000000"/>
          <w:lang w:eastAsia="ru-RU" w:bidi="ru-RU"/>
        </w:rPr>
        <w:t>ПОЛОЖЕНИЕ</w:t>
      </w:r>
    </w:p>
    <w:p w:rsidR="00771B6A" w:rsidRDefault="00771B6A" w:rsidP="00771B6A">
      <w:pPr>
        <w:pStyle w:val="Bodytext20"/>
        <w:shd w:val="clear" w:color="auto" w:fill="auto"/>
        <w:spacing w:after="186"/>
        <w:ind w:left="60" w:firstLine="0"/>
      </w:pPr>
      <w:r>
        <w:rPr>
          <w:color w:val="000000"/>
          <w:sz w:val="24"/>
          <w:szCs w:val="24"/>
          <w:lang w:eastAsia="ru-RU" w:bidi="ru-RU"/>
        </w:rPr>
        <w:t>о предоставлении дополнительных платных образовательных услуг</w:t>
      </w:r>
      <w:r>
        <w:rPr>
          <w:color w:val="000000"/>
          <w:sz w:val="24"/>
          <w:szCs w:val="24"/>
          <w:lang w:eastAsia="ru-RU" w:bidi="ru-RU"/>
        </w:rPr>
        <w:br/>
        <w:t>кировским областным государственным</w:t>
      </w:r>
      <w:r w:rsidRPr="00771B6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общеобразовательным бюджетным учреждением «Средняя общеобразовательная школа</w:t>
      </w:r>
      <w:r>
        <w:rPr>
          <w:color w:val="000000"/>
          <w:sz w:val="24"/>
          <w:szCs w:val="24"/>
          <w:lang w:eastAsia="ru-RU" w:bidi="ru-RU"/>
        </w:rPr>
        <w:br/>
        <w:t>с углубленным изучением отдельных предметов</w:t>
      </w:r>
      <w:r>
        <w:rPr>
          <w:color w:val="000000"/>
          <w:sz w:val="24"/>
          <w:szCs w:val="24"/>
          <w:lang w:eastAsia="ru-RU" w:bidi="ru-RU"/>
        </w:rPr>
        <w:br/>
        <w:t>пгт Кикнур»</w:t>
      </w:r>
    </w:p>
    <w:p w:rsidR="00771B6A" w:rsidRDefault="00771B6A" w:rsidP="00771B6A">
      <w:pPr>
        <w:pStyle w:val="Bodytext20"/>
        <w:numPr>
          <w:ilvl w:val="0"/>
          <w:numId w:val="1"/>
        </w:numPr>
        <w:shd w:val="clear" w:color="auto" w:fill="auto"/>
        <w:tabs>
          <w:tab w:val="left" w:pos="350"/>
        </w:tabs>
        <w:spacing w:after="0" w:line="270" w:lineRule="exact"/>
        <w:ind w:left="560"/>
        <w:jc w:val="both"/>
      </w:pPr>
      <w:r>
        <w:rPr>
          <w:color w:val="000000"/>
          <w:sz w:val="24"/>
          <w:szCs w:val="24"/>
          <w:lang w:eastAsia="ru-RU" w:bidi="ru-RU"/>
        </w:rPr>
        <w:t>Общие положения</w:t>
      </w:r>
    </w:p>
    <w:p w:rsidR="00771B6A" w:rsidRDefault="00771B6A" w:rsidP="00771B6A">
      <w:pPr>
        <w:pStyle w:val="Bodytext20"/>
        <w:numPr>
          <w:ilvl w:val="1"/>
          <w:numId w:val="1"/>
        </w:numPr>
        <w:shd w:val="clear" w:color="auto" w:fill="auto"/>
        <w:tabs>
          <w:tab w:val="left" w:pos="605"/>
        </w:tabs>
        <w:spacing w:after="0" w:line="270" w:lineRule="exact"/>
        <w:ind w:left="560"/>
        <w:jc w:val="both"/>
      </w:pPr>
      <w:r>
        <w:rPr>
          <w:color w:val="000000"/>
          <w:sz w:val="24"/>
          <w:szCs w:val="24"/>
          <w:lang w:eastAsia="ru-RU" w:bidi="ru-RU"/>
        </w:rPr>
        <w:t>Настоящее Положение разработано в соответствии с Гражданским кодексом РФ и Законом «Об образовании» и регламентирует правила организации платных дополнительных образовательных услуг (в дальнейшем - дополнительные услуги).</w:t>
      </w:r>
    </w:p>
    <w:p w:rsidR="00771B6A" w:rsidRDefault="00771B6A" w:rsidP="00771B6A">
      <w:pPr>
        <w:pStyle w:val="Bodytext20"/>
        <w:numPr>
          <w:ilvl w:val="1"/>
          <w:numId w:val="1"/>
        </w:numPr>
        <w:shd w:val="clear" w:color="auto" w:fill="auto"/>
        <w:tabs>
          <w:tab w:val="left" w:pos="605"/>
        </w:tabs>
        <w:spacing w:after="0" w:line="270" w:lineRule="exact"/>
        <w:ind w:left="560"/>
        <w:jc w:val="both"/>
      </w:pPr>
      <w:r>
        <w:rPr>
          <w:color w:val="000000"/>
          <w:sz w:val="24"/>
          <w:szCs w:val="24"/>
          <w:lang w:eastAsia="ru-RU" w:bidi="ru-RU"/>
        </w:rPr>
        <w:t>Образовательное учреждение предоставляет платные дополнительные услуги в целях наиболее полного удовлетворения образовательных потребностей обучающихся и их родителей.</w:t>
      </w:r>
    </w:p>
    <w:p w:rsidR="00771B6A" w:rsidRDefault="00771B6A" w:rsidP="00771B6A">
      <w:pPr>
        <w:pStyle w:val="Bodytext20"/>
        <w:numPr>
          <w:ilvl w:val="1"/>
          <w:numId w:val="1"/>
        </w:numPr>
        <w:shd w:val="clear" w:color="auto" w:fill="auto"/>
        <w:tabs>
          <w:tab w:val="left" w:pos="605"/>
        </w:tabs>
        <w:spacing w:after="0" w:line="270" w:lineRule="exact"/>
        <w:ind w:left="560"/>
        <w:jc w:val="both"/>
      </w:pPr>
      <w:r>
        <w:rPr>
          <w:color w:val="000000"/>
          <w:sz w:val="24"/>
          <w:szCs w:val="24"/>
          <w:lang w:eastAsia="ru-RU" w:bidi="ru-RU"/>
        </w:rPr>
        <w:t>Дополнительные услуги не могут быть оказаны взамен или в рамках основных образовательных программ и государственных образовательных стандартов, финансируемых за счет средств соответствующего бюджета, и осуществляются за счет внебюджетных средств: средств родителей (законных представителей), спонсорских средств, сторонних организаций, частных лиц.</w:t>
      </w:r>
    </w:p>
    <w:p w:rsidR="00771B6A" w:rsidRDefault="00771B6A" w:rsidP="00771B6A">
      <w:pPr>
        <w:pStyle w:val="Bodytext20"/>
        <w:numPr>
          <w:ilvl w:val="1"/>
          <w:numId w:val="1"/>
        </w:numPr>
        <w:shd w:val="clear" w:color="auto" w:fill="auto"/>
        <w:tabs>
          <w:tab w:val="left" w:pos="605"/>
        </w:tabs>
        <w:spacing w:line="270" w:lineRule="exact"/>
        <w:ind w:left="560"/>
        <w:jc w:val="both"/>
      </w:pPr>
      <w:r>
        <w:rPr>
          <w:color w:val="000000"/>
          <w:sz w:val="24"/>
          <w:szCs w:val="24"/>
          <w:lang w:eastAsia="ru-RU" w:bidi="ru-RU"/>
        </w:rPr>
        <w:t>Оказание дополнительных услуг не может наносить ущерб или ухудшить качество и условия предоставления основных образовательных услуг, которые учреждение обязано оказывать бесплатно для населения.</w:t>
      </w:r>
    </w:p>
    <w:p w:rsidR="00771B6A" w:rsidRDefault="00771B6A" w:rsidP="00771B6A">
      <w:pPr>
        <w:pStyle w:val="Bodytext20"/>
        <w:numPr>
          <w:ilvl w:val="0"/>
          <w:numId w:val="1"/>
        </w:numPr>
        <w:shd w:val="clear" w:color="auto" w:fill="auto"/>
        <w:tabs>
          <w:tab w:val="left" w:pos="353"/>
        </w:tabs>
        <w:spacing w:after="0" w:line="270" w:lineRule="exact"/>
        <w:ind w:left="560"/>
        <w:jc w:val="both"/>
      </w:pPr>
      <w:r>
        <w:rPr>
          <w:color w:val="000000"/>
          <w:sz w:val="24"/>
          <w:szCs w:val="24"/>
          <w:lang w:eastAsia="ru-RU" w:bidi="ru-RU"/>
        </w:rPr>
        <w:t>Примерный перечень платных образовательных услуг</w:t>
      </w:r>
    </w:p>
    <w:p w:rsidR="00771B6A" w:rsidRDefault="00771B6A" w:rsidP="00771B6A">
      <w:pPr>
        <w:pStyle w:val="Bodytext20"/>
        <w:numPr>
          <w:ilvl w:val="1"/>
          <w:numId w:val="1"/>
        </w:numPr>
        <w:shd w:val="clear" w:color="auto" w:fill="auto"/>
        <w:tabs>
          <w:tab w:val="left" w:pos="605"/>
        </w:tabs>
        <w:spacing w:after="0" w:line="270" w:lineRule="exact"/>
        <w:ind w:left="560"/>
        <w:jc w:val="both"/>
      </w:pPr>
      <w:r>
        <w:rPr>
          <w:color w:val="000000"/>
          <w:sz w:val="24"/>
          <w:szCs w:val="24"/>
          <w:lang w:eastAsia="ru-RU" w:bidi="ru-RU"/>
        </w:rPr>
        <w:t>Образовательные и развивающие услуги:</w:t>
      </w:r>
    </w:p>
    <w:p w:rsidR="00771B6A" w:rsidRDefault="00771B6A" w:rsidP="00771B6A">
      <w:pPr>
        <w:pStyle w:val="Bodytext20"/>
        <w:shd w:val="clear" w:color="auto" w:fill="auto"/>
        <w:tabs>
          <w:tab w:val="left" w:pos="605"/>
        </w:tabs>
        <w:spacing w:after="0" w:line="270" w:lineRule="exact"/>
        <w:ind w:left="560" w:hanging="340"/>
        <w:jc w:val="left"/>
      </w:pPr>
      <w:r>
        <w:rPr>
          <w:color w:val="000000"/>
          <w:sz w:val="24"/>
          <w:szCs w:val="24"/>
          <w:lang w:eastAsia="ru-RU" w:bidi="ru-RU"/>
        </w:rPr>
        <w:t>а)</w:t>
      </w:r>
      <w:r>
        <w:rPr>
          <w:color w:val="000000"/>
          <w:sz w:val="24"/>
          <w:szCs w:val="24"/>
          <w:lang w:eastAsia="ru-RU" w:bidi="ru-RU"/>
        </w:rPr>
        <w:tab/>
        <w:t>изучение специальных дисциплин сверх часов и сверх программы по данной дисциплине, предусмотренных учебным планом;</w:t>
      </w:r>
    </w:p>
    <w:p w:rsidR="00771B6A" w:rsidRDefault="00771B6A" w:rsidP="00771B6A">
      <w:pPr>
        <w:pStyle w:val="Bodytext20"/>
        <w:shd w:val="clear" w:color="auto" w:fill="auto"/>
        <w:tabs>
          <w:tab w:val="left" w:pos="609"/>
        </w:tabs>
        <w:spacing w:after="0" w:line="270" w:lineRule="exact"/>
        <w:ind w:left="220" w:firstLine="0"/>
        <w:jc w:val="both"/>
      </w:pPr>
      <w:r>
        <w:rPr>
          <w:color w:val="000000"/>
          <w:sz w:val="24"/>
          <w:szCs w:val="24"/>
          <w:lang w:eastAsia="ru-RU" w:bidi="ru-RU"/>
        </w:rPr>
        <w:t>б)</w:t>
      </w:r>
      <w:r>
        <w:rPr>
          <w:color w:val="000000"/>
          <w:sz w:val="24"/>
          <w:szCs w:val="24"/>
          <w:lang w:eastAsia="ru-RU" w:bidi="ru-RU"/>
        </w:rPr>
        <w:tab/>
        <w:t>различные курсы:</w:t>
      </w:r>
    </w:p>
    <w:p w:rsidR="00771B6A" w:rsidRDefault="00771B6A" w:rsidP="00771B6A">
      <w:pPr>
        <w:pStyle w:val="Bodytext20"/>
        <w:numPr>
          <w:ilvl w:val="0"/>
          <w:numId w:val="2"/>
        </w:numPr>
        <w:shd w:val="clear" w:color="auto" w:fill="auto"/>
        <w:tabs>
          <w:tab w:val="left" w:pos="823"/>
        </w:tabs>
        <w:spacing w:after="0" w:line="270" w:lineRule="exact"/>
        <w:ind w:left="560" w:firstLine="0"/>
        <w:jc w:val="both"/>
      </w:pPr>
      <w:r>
        <w:rPr>
          <w:color w:val="000000"/>
          <w:sz w:val="24"/>
          <w:szCs w:val="24"/>
          <w:lang w:eastAsia="ru-RU" w:bidi="ru-RU"/>
        </w:rPr>
        <w:t>по подготовке к поступлению в учебные заведения;</w:t>
      </w:r>
    </w:p>
    <w:p w:rsidR="00771B6A" w:rsidRDefault="00771B6A" w:rsidP="00771B6A">
      <w:pPr>
        <w:pStyle w:val="Bodytext20"/>
        <w:numPr>
          <w:ilvl w:val="0"/>
          <w:numId w:val="2"/>
        </w:numPr>
        <w:shd w:val="clear" w:color="auto" w:fill="auto"/>
        <w:tabs>
          <w:tab w:val="left" w:pos="823"/>
        </w:tabs>
        <w:spacing w:after="0" w:line="270" w:lineRule="exact"/>
        <w:ind w:left="560" w:firstLine="0"/>
        <w:jc w:val="both"/>
      </w:pPr>
      <w:r>
        <w:rPr>
          <w:color w:val="000000"/>
          <w:sz w:val="24"/>
          <w:szCs w:val="24"/>
          <w:lang w:eastAsia="ru-RU" w:bidi="ru-RU"/>
        </w:rPr>
        <w:t>по подготовке абитуриентов по отдельным предметам школьного курса;</w:t>
      </w:r>
    </w:p>
    <w:p w:rsidR="00771B6A" w:rsidRDefault="00771B6A" w:rsidP="00771B6A">
      <w:pPr>
        <w:pStyle w:val="Bodytext20"/>
        <w:numPr>
          <w:ilvl w:val="0"/>
          <w:numId w:val="2"/>
        </w:numPr>
        <w:shd w:val="clear" w:color="auto" w:fill="auto"/>
        <w:tabs>
          <w:tab w:val="left" w:pos="823"/>
        </w:tabs>
        <w:spacing w:after="0" w:line="270" w:lineRule="exact"/>
        <w:ind w:left="560" w:firstLine="0"/>
        <w:jc w:val="both"/>
      </w:pPr>
      <w:r>
        <w:rPr>
          <w:color w:val="000000"/>
          <w:sz w:val="24"/>
          <w:szCs w:val="24"/>
          <w:lang w:eastAsia="ru-RU" w:bidi="ru-RU"/>
        </w:rPr>
        <w:t>по изучению иностранных языков;</w:t>
      </w:r>
    </w:p>
    <w:p w:rsidR="00771B6A" w:rsidRDefault="00771B6A" w:rsidP="00771B6A">
      <w:pPr>
        <w:pStyle w:val="Bodytext20"/>
        <w:numPr>
          <w:ilvl w:val="0"/>
          <w:numId w:val="2"/>
        </w:numPr>
        <w:shd w:val="clear" w:color="auto" w:fill="auto"/>
        <w:tabs>
          <w:tab w:val="left" w:pos="827"/>
        </w:tabs>
        <w:spacing w:after="0" w:line="270" w:lineRule="exact"/>
        <w:ind w:left="560" w:firstLine="0"/>
        <w:jc w:val="both"/>
      </w:pPr>
      <w:r>
        <w:rPr>
          <w:color w:val="000000"/>
          <w:sz w:val="24"/>
          <w:szCs w:val="24"/>
          <w:lang w:eastAsia="ru-RU" w:bidi="ru-RU"/>
        </w:rPr>
        <w:t>пользователей персональным компьютером;</w:t>
      </w:r>
    </w:p>
    <w:p w:rsidR="00771B6A" w:rsidRDefault="00771B6A" w:rsidP="00771B6A">
      <w:pPr>
        <w:pStyle w:val="Bodytext20"/>
        <w:numPr>
          <w:ilvl w:val="0"/>
          <w:numId w:val="2"/>
        </w:numPr>
        <w:shd w:val="clear" w:color="auto" w:fill="auto"/>
        <w:tabs>
          <w:tab w:val="left" w:pos="827"/>
        </w:tabs>
        <w:spacing w:after="0" w:line="270" w:lineRule="exact"/>
        <w:ind w:left="560" w:firstLine="0"/>
        <w:jc w:val="both"/>
      </w:pPr>
      <w:r>
        <w:rPr>
          <w:color w:val="000000"/>
          <w:sz w:val="24"/>
          <w:szCs w:val="24"/>
          <w:lang w:eastAsia="ru-RU" w:bidi="ru-RU"/>
        </w:rPr>
        <w:t>по подготовке водителей транспортных средств категории «А»;</w:t>
      </w:r>
    </w:p>
    <w:p w:rsidR="00771B6A" w:rsidRDefault="00771B6A" w:rsidP="00771B6A">
      <w:pPr>
        <w:pStyle w:val="Bodytext20"/>
        <w:shd w:val="clear" w:color="auto" w:fill="auto"/>
        <w:tabs>
          <w:tab w:val="left" w:pos="609"/>
        </w:tabs>
        <w:spacing w:after="0" w:line="270" w:lineRule="exact"/>
        <w:ind w:left="560" w:hanging="340"/>
        <w:jc w:val="left"/>
      </w:pPr>
      <w:r>
        <w:rPr>
          <w:color w:val="000000"/>
          <w:sz w:val="24"/>
          <w:szCs w:val="24"/>
          <w:lang w:eastAsia="ru-RU" w:bidi="ru-RU"/>
        </w:rPr>
        <w:t>в)</w:t>
      </w:r>
      <w:r>
        <w:rPr>
          <w:color w:val="000000"/>
          <w:sz w:val="24"/>
          <w:szCs w:val="24"/>
          <w:lang w:eastAsia="ru-RU" w:bidi="ru-RU"/>
        </w:rPr>
        <w:tab/>
        <w:t>различные кружки, направленные на удовлетворение образовательных потребностей в приобретении определенных навыков, исключая профессиональную подготовку:</w:t>
      </w:r>
    </w:p>
    <w:p w:rsidR="00771B6A" w:rsidRDefault="00771B6A" w:rsidP="00771B6A">
      <w:pPr>
        <w:pStyle w:val="Bodytext20"/>
        <w:numPr>
          <w:ilvl w:val="0"/>
          <w:numId w:val="2"/>
        </w:numPr>
        <w:shd w:val="clear" w:color="auto" w:fill="auto"/>
        <w:tabs>
          <w:tab w:val="left" w:pos="827"/>
        </w:tabs>
        <w:spacing w:after="0" w:line="270" w:lineRule="exact"/>
        <w:ind w:left="560" w:firstLine="0"/>
        <w:jc w:val="both"/>
      </w:pPr>
      <w:r>
        <w:rPr>
          <w:color w:val="000000"/>
          <w:sz w:val="24"/>
          <w:szCs w:val="24"/>
          <w:lang w:eastAsia="ru-RU" w:bidi="ru-RU"/>
        </w:rPr>
        <w:t>по обучению кройке и шитью, вязанию и домоводству;</w:t>
      </w:r>
    </w:p>
    <w:p w:rsidR="00771B6A" w:rsidRDefault="00771B6A" w:rsidP="00771B6A">
      <w:pPr>
        <w:pStyle w:val="Bodytext20"/>
        <w:numPr>
          <w:ilvl w:val="0"/>
          <w:numId w:val="2"/>
        </w:numPr>
        <w:shd w:val="clear" w:color="auto" w:fill="auto"/>
        <w:tabs>
          <w:tab w:val="left" w:pos="827"/>
        </w:tabs>
        <w:spacing w:after="0" w:line="270" w:lineRule="exact"/>
        <w:ind w:left="560" w:firstLine="0"/>
        <w:jc w:val="both"/>
      </w:pPr>
      <w:r>
        <w:rPr>
          <w:color w:val="000000"/>
          <w:sz w:val="24"/>
          <w:szCs w:val="24"/>
          <w:lang w:eastAsia="ru-RU" w:bidi="ru-RU"/>
        </w:rPr>
        <w:t>по обучению танцам;</w:t>
      </w:r>
    </w:p>
    <w:p w:rsidR="00771B6A" w:rsidRDefault="00771B6A" w:rsidP="00771B6A">
      <w:pPr>
        <w:pStyle w:val="Bodytext20"/>
        <w:shd w:val="clear" w:color="auto" w:fill="auto"/>
        <w:tabs>
          <w:tab w:val="left" w:pos="609"/>
        </w:tabs>
        <w:spacing w:after="0" w:line="270" w:lineRule="exact"/>
        <w:ind w:left="560" w:hanging="340"/>
        <w:jc w:val="left"/>
      </w:pPr>
      <w:r>
        <w:rPr>
          <w:color w:val="000000"/>
          <w:sz w:val="24"/>
          <w:szCs w:val="24"/>
          <w:lang w:eastAsia="ru-RU" w:bidi="ru-RU"/>
        </w:rPr>
        <w:t>г)</w:t>
      </w:r>
      <w:r>
        <w:rPr>
          <w:color w:val="000000"/>
          <w:sz w:val="24"/>
          <w:szCs w:val="24"/>
          <w:lang w:eastAsia="ru-RU" w:bidi="ru-RU"/>
        </w:rPr>
        <w:tab/>
        <w:t>создание различных студий, групп, факультативов по обучению и приобщению детей и подростков к знанию мировой литературы, живописи, графики, скульптуры, народных промыслов и т.д., то есть всему тому, что направлено на всестороннее развитие личности и не может быть предоставлено в рамках государственных образовательных стандартов;</w:t>
      </w:r>
    </w:p>
    <w:p w:rsidR="00771B6A" w:rsidRDefault="00771B6A" w:rsidP="00771B6A">
      <w:pPr>
        <w:pStyle w:val="Bodytext20"/>
        <w:numPr>
          <w:ilvl w:val="1"/>
          <w:numId w:val="1"/>
        </w:numPr>
        <w:shd w:val="clear" w:color="auto" w:fill="auto"/>
        <w:tabs>
          <w:tab w:val="left" w:pos="605"/>
        </w:tabs>
        <w:spacing w:after="0" w:line="270" w:lineRule="exact"/>
        <w:ind w:left="560"/>
        <w:jc w:val="both"/>
      </w:pPr>
      <w:r>
        <w:rPr>
          <w:color w:val="000000"/>
          <w:sz w:val="24"/>
          <w:szCs w:val="24"/>
          <w:lang w:eastAsia="ru-RU" w:bidi="ru-RU"/>
        </w:rPr>
        <w:t>Указанный перечень не является исчерпывающим и может дополняться</w:t>
      </w:r>
    </w:p>
    <w:p w:rsidR="00771B6A" w:rsidRDefault="00771B6A" w:rsidP="00771B6A">
      <w:pPr>
        <w:pStyle w:val="Bodytext20"/>
        <w:shd w:val="clear" w:color="auto" w:fill="auto"/>
        <w:tabs>
          <w:tab w:val="left" w:pos="4524"/>
        </w:tabs>
        <w:spacing w:after="0" w:line="270" w:lineRule="exact"/>
        <w:ind w:left="56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образовательным учреждением при наличии спроса на дополнительные образовательные услуги.</w:t>
      </w:r>
    </w:p>
    <w:p w:rsidR="00771B6A" w:rsidRDefault="00771B6A" w:rsidP="00771B6A">
      <w:pPr>
        <w:pStyle w:val="Bodytext20"/>
        <w:shd w:val="clear" w:color="auto" w:fill="auto"/>
        <w:tabs>
          <w:tab w:val="left" w:pos="4524"/>
        </w:tabs>
        <w:spacing w:after="0" w:line="270" w:lineRule="exact"/>
        <w:ind w:left="560" w:firstLine="0"/>
        <w:jc w:val="both"/>
      </w:pPr>
      <w:r>
        <w:rPr>
          <w:color w:val="000000"/>
          <w:sz w:val="24"/>
          <w:szCs w:val="24"/>
          <w:lang w:eastAsia="ru-RU" w:bidi="ru-RU"/>
        </w:rPr>
        <w:tab/>
      </w:r>
    </w:p>
    <w:p w:rsidR="00771B6A" w:rsidRDefault="00771B6A" w:rsidP="00771B6A">
      <w:pPr>
        <w:pStyle w:val="Bodytext20"/>
        <w:shd w:val="clear" w:color="auto" w:fill="auto"/>
        <w:ind w:left="560"/>
        <w:jc w:val="left"/>
      </w:pPr>
      <w:r>
        <w:rPr>
          <w:color w:val="000000"/>
          <w:sz w:val="24"/>
          <w:szCs w:val="24"/>
          <w:lang w:eastAsia="ru-RU" w:bidi="ru-RU"/>
        </w:rPr>
        <w:t>3. Порядок оказания платных дополнительных образовательных услуг</w:t>
      </w:r>
    </w:p>
    <w:p w:rsidR="00771B6A" w:rsidRDefault="00771B6A" w:rsidP="00771B6A">
      <w:pPr>
        <w:pStyle w:val="Bodytext20"/>
        <w:shd w:val="clear" w:color="auto" w:fill="auto"/>
        <w:ind w:left="560"/>
      </w:pPr>
      <w:r>
        <w:rPr>
          <w:color w:val="000000"/>
          <w:sz w:val="24"/>
          <w:szCs w:val="24"/>
          <w:lang w:eastAsia="ru-RU" w:bidi="ru-RU"/>
        </w:rPr>
        <w:t>3.1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 Д</w:t>
      </w:r>
      <w:proofErr w:type="gramEnd"/>
      <w:r>
        <w:rPr>
          <w:color w:val="000000"/>
          <w:sz w:val="24"/>
          <w:szCs w:val="24"/>
          <w:lang w:eastAsia="ru-RU" w:bidi="ru-RU"/>
        </w:rPr>
        <w:t>ля оказания дополнительных услуг образовательным учреждениям необходимо:</w:t>
      </w:r>
    </w:p>
    <w:p w:rsidR="00771B6A" w:rsidRDefault="00771B6A" w:rsidP="00771B6A">
      <w:pPr>
        <w:pStyle w:val="Bodytext20"/>
        <w:numPr>
          <w:ilvl w:val="0"/>
          <w:numId w:val="3"/>
        </w:numPr>
        <w:shd w:val="clear" w:color="auto" w:fill="auto"/>
        <w:tabs>
          <w:tab w:val="left" w:pos="772"/>
        </w:tabs>
        <w:spacing w:after="0" w:line="274" w:lineRule="exact"/>
        <w:ind w:left="740" w:hanging="180"/>
        <w:jc w:val="left"/>
      </w:pPr>
      <w:r>
        <w:rPr>
          <w:color w:val="000000"/>
          <w:sz w:val="24"/>
          <w:szCs w:val="24"/>
          <w:lang w:eastAsia="ru-RU" w:bidi="ru-RU"/>
        </w:rPr>
        <w:t>создать условия для проведения дополнительных услуг в соответствии с действующими санитарными правилами и нормами (</w:t>
      </w:r>
      <w:proofErr w:type="spellStart"/>
      <w:r>
        <w:rPr>
          <w:color w:val="000000"/>
          <w:sz w:val="24"/>
          <w:szCs w:val="24"/>
          <w:lang w:eastAsia="ru-RU" w:bidi="ru-RU"/>
        </w:rPr>
        <w:t>СанПиН</w:t>
      </w:r>
      <w:proofErr w:type="spellEnd"/>
      <w:r>
        <w:rPr>
          <w:color w:val="000000"/>
          <w:sz w:val="24"/>
          <w:szCs w:val="24"/>
          <w:lang w:eastAsia="ru-RU" w:bidi="ru-RU"/>
        </w:rPr>
        <w:t>);</w:t>
      </w:r>
    </w:p>
    <w:p w:rsidR="00771B6A" w:rsidRDefault="00771B6A" w:rsidP="00771B6A">
      <w:pPr>
        <w:pStyle w:val="Bodytext20"/>
        <w:numPr>
          <w:ilvl w:val="0"/>
          <w:numId w:val="3"/>
        </w:numPr>
        <w:shd w:val="clear" w:color="auto" w:fill="auto"/>
        <w:tabs>
          <w:tab w:val="left" w:pos="772"/>
        </w:tabs>
        <w:spacing w:after="0" w:line="274" w:lineRule="exact"/>
        <w:ind w:left="740" w:hanging="180"/>
        <w:jc w:val="left"/>
      </w:pPr>
      <w:r>
        <w:rPr>
          <w:color w:val="000000"/>
          <w:sz w:val="24"/>
          <w:szCs w:val="24"/>
          <w:lang w:eastAsia="ru-RU" w:bidi="ru-RU"/>
        </w:rPr>
        <w:t>обеспечить кадровый состав и оформить трудовые соглашения (или договоры) выполнения дополнительных услуг</w:t>
      </w:r>
    </w:p>
    <w:p w:rsidR="00771B6A" w:rsidRDefault="00771B6A" w:rsidP="00771B6A">
      <w:pPr>
        <w:pStyle w:val="Bodytext20"/>
        <w:numPr>
          <w:ilvl w:val="0"/>
          <w:numId w:val="3"/>
        </w:numPr>
        <w:shd w:val="clear" w:color="auto" w:fill="auto"/>
        <w:tabs>
          <w:tab w:val="left" w:pos="772"/>
        </w:tabs>
        <w:spacing w:after="0" w:line="274" w:lineRule="exact"/>
        <w:ind w:left="560" w:firstLine="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составить смету расходов на дополнительные услуги.</w:t>
      </w:r>
    </w:p>
    <w:p w:rsidR="00771B6A" w:rsidRDefault="00771B6A" w:rsidP="00771B6A">
      <w:pPr>
        <w:pStyle w:val="Bodytext20"/>
        <w:numPr>
          <w:ilvl w:val="0"/>
          <w:numId w:val="3"/>
        </w:numPr>
        <w:shd w:val="clear" w:color="auto" w:fill="auto"/>
        <w:tabs>
          <w:tab w:val="left" w:pos="772"/>
        </w:tabs>
        <w:spacing w:after="0" w:line="274" w:lineRule="exact"/>
        <w:ind w:left="740" w:hanging="180"/>
        <w:jc w:val="left"/>
      </w:pPr>
      <w:r>
        <w:rPr>
          <w:color w:val="000000"/>
          <w:sz w:val="24"/>
          <w:szCs w:val="24"/>
          <w:lang w:eastAsia="ru-RU" w:bidi="ru-RU"/>
        </w:rPr>
        <w:t>издать приказы руководителя учреждения об организации конкретных дополнительных услуг в учреждении, в которых</w:t>
      </w:r>
    </w:p>
    <w:p w:rsidR="00771B6A" w:rsidRDefault="00771B6A" w:rsidP="00771B6A">
      <w:pPr>
        <w:pStyle w:val="Bodytext20"/>
        <w:shd w:val="clear" w:color="auto" w:fill="auto"/>
        <w:ind w:left="740" w:firstLine="0"/>
        <w:jc w:val="left"/>
      </w:pPr>
      <w:proofErr w:type="gramStart"/>
      <w:r>
        <w:rPr>
          <w:color w:val="000000"/>
          <w:sz w:val="24"/>
          <w:szCs w:val="24"/>
          <w:lang w:eastAsia="ru-RU" w:bidi="ru-RU"/>
        </w:rPr>
        <w:t>определить: ответственных лиц; состав участников; организацию работы по предоставлению дополнительных услуг (расписание занятий, сетку занятий, график работы); привлекаемый преподавательский состав; утвердить: учебный план, учебную программу; смету расходов; штатное расписание; служебные инструкции.</w:t>
      </w:r>
      <w:proofErr w:type="gramEnd"/>
    </w:p>
    <w:p w:rsidR="00771B6A" w:rsidRDefault="00771B6A" w:rsidP="00771B6A">
      <w:pPr>
        <w:pStyle w:val="Bodytext20"/>
        <w:numPr>
          <w:ilvl w:val="0"/>
          <w:numId w:val="4"/>
        </w:numPr>
        <w:shd w:val="clear" w:color="auto" w:fill="auto"/>
        <w:tabs>
          <w:tab w:val="left" w:pos="532"/>
        </w:tabs>
        <w:spacing w:after="0" w:line="274" w:lineRule="exact"/>
        <w:ind w:left="560"/>
        <w:jc w:val="both"/>
      </w:pPr>
      <w:r>
        <w:rPr>
          <w:color w:val="000000"/>
          <w:sz w:val="24"/>
          <w:szCs w:val="24"/>
          <w:lang w:eastAsia="ru-RU" w:bidi="ru-RU"/>
        </w:rPr>
        <w:t>Для выполнения работ по оказанию дополнительных услуг могут привлекаться как основные сотрудники образовательного учреждения, так и специалисты со стороны.</w:t>
      </w:r>
    </w:p>
    <w:p w:rsidR="00771B6A" w:rsidRDefault="00771B6A" w:rsidP="00771B6A">
      <w:pPr>
        <w:pStyle w:val="Bodytext20"/>
        <w:numPr>
          <w:ilvl w:val="0"/>
          <w:numId w:val="4"/>
        </w:numPr>
        <w:shd w:val="clear" w:color="auto" w:fill="auto"/>
        <w:tabs>
          <w:tab w:val="left" w:pos="532"/>
        </w:tabs>
        <w:spacing w:after="240" w:line="274" w:lineRule="exact"/>
        <w:ind w:left="560"/>
        <w:jc w:val="both"/>
      </w:pPr>
      <w:r>
        <w:rPr>
          <w:color w:val="000000"/>
          <w:sz w:val="24"/>
          <w:szCs w:val="24"/>
          <w:lang w:eastAsia="ru-RU" w:bidi="ru-RU"/>
        </w:rPr>
        <w:t>Образовательное учреждение по требованию получателя обязано предоставить необходимую и достоверную информацию об оказываемых дополнительных услугах и исполнителях услуг, а также выдать документ (справку, удостоверение) о том, что дополнительная услуга оказана с указанием объема учебного времени.</w:t>
      </w:r>
    </w:p>
    <w:p w:rsidR="00771B6A" w:rsidRDefault="00771B6A" w:rsidP="00771B6A">
      <w:pPr>
        <w:pStyle w:val="Bodytext20"/>
        <w:shd w:val="clear" w:color="auto" w:fill="auto"/>
        <w:ind w:left="560"/>
        <w:jc w:val="left"/>
      </w:pPr>
      <w:r>
        <w:rPr>
          <w:color w:val="000000"/>
          <w:sz w:val="24"/>
          <w:szCs w:val="24"/>
          <w:lang w:eastAsia="ru-RU" w:bidi="ru-RU"/>
        </w:rPr>
        <w:t>4. Порядок получения и расходования средств</w:t>
      </w:r>
    </w:p>
    <w:p w:rsidR="00771B6A" w:rsidRDefault="00771B6A" w:rsidP="00771B6A">
      <w:pPr>
        <w:pStyle w:val="Bodytext20"/>
        <w:numPr>
          <w:ilvl w:val="0"/>
          <w:numId w:val="5"/>
        </w:numPr>
        <w:shd w:val="clear" w:color="auto" w:fill="auto"/>
        <w:tabs>
          <w:tab w:val="left" w:pos="532"/>
        </w:tabs>
        <w:spacing w:after="0" w:line="274" w:lineRule="exact"/>
        <w:ind w:left="560"/>
        <w:jc w:val="both"/>
      </w:pPr>
      <w:r>
        <w:rPr>
          <w:color w:val="000000"/>
          <w:sz w:val="24"/>
          <w:szCs w:val="24"/>
          <w:lang w:eastAsia="ru-RU" w:bidi="ru-RU"/>
        </w:rPr>
        <w:t>На оказание каждой дополнительной услуги составляется смета расходов в расчете на одного получателя этой услуги. Смета рассчитывается в целом на группу получателей одного вида услуги, и затем определяется цена отдельной услуги на каждого получателя.</w:t>
      </w:r>
    </w:p>
    <w:p w:rsidR="00771B6A" w:rsidRDefault="00771B6A" w:rsidP="00771B6A">
      <w:pPr>
        <w:pStyle w:val="Bodytext20"/>
        <w:shd w:val="clear" w:color="auto" w:fill="auto"/>
        <w:ind w:left="560" w:firstLine="0"/>
        <w:jc w:val="left"/>
      </w:pPr>
      <w:r>
        <w:rPr>
          <w:color w:val="000000"/>
          <w:sz w:val="24"/>
          <w:szCs w:val="24"/>
          <w:lang w:eastAsia="ru-RU" w:bidi="ru-RU"/>
        </w:rPr>
        <w:t>В случае предоставления получателю ряда дополнительных услуг смета расходов может рассчитываться по комплексу дополнительных услуг, осуществляемых в данном образовательном учреждении.</w:t>
      </w:r>
    </w:p>
    <w:p w:rsidR="00771B6A" w:rsidRDefault="00771B6A" w:rsidP="00771B6A">
      <w:pPr>
        <w:pStyle w:val="Bodytext20"/>
        <w:shd w:val="clear" w:color="auto" w:fill="auto"/>
        <w:ind w:left="560" w:firstLine="0"/>
        <w:jc w:val="left"/>
      </w:pPr>
      <w:r>
        <w:rPr>
          <w:color w:val="000000"/>
          <w:sz w:val="24"/>
          <w:szCs w:val="24"/>
          <w:lang w:eastAsia="ru-RU" w:bidi="ru-RU"/>
        </w:rPr>
        <w:t>Администрация образовательного учреждения обязана ознакомить получателей дополнительной услуги со сметой в целом и в расчете на одного получателя.</w:t>
      </w:r>
    </w:p>
    <w:p w:rsidR="00771B6A" w:rsidRDefault="00771B6A" w:rsidP="00771B6A">
      <w:pPr>
        <w:pStyle w:val="Bodytext20"/>
        <w:shd w:val="clear" w:color="auto" w:fill="auto"/>
        <w:ind w:left="560" w:firstLine="0"/>
        <w:jc w:val="left"/>
      </w:pPr>
      <w:r>
        <w:rPr>
          <w:color w:val="000000"/>
          <w:sz w:val="24"/>
          <w:szCs w:val="24"/>
          <w:lang w:eastAsia="ru-RU" w:bidi="ru-RU"/>
        </w:rPr>
        <w:t>Смета разрабатывается непосредственно образовательным учреждением, утверждается руководителем.</w:t>
      </w:r>
    </w:p>
    <w:p w:rsidR="00771B6A" w:rsidRDefault="00771B6A" w:rsidP="00771B6A">
      <w:pPr>
        <w:pStyle w:val="Bodytext20"/>
        <w:numPr>
          <w:ilvl w:val="0"/>
          <w:numId w:val="5"/>
        </w:numPr>
        <w:shd w:val="clear" w:color="auto" w:fill="auto"/>
        <w:tabs>
          <w:tab w:val="left" w:pos="532"/>
        </w:tabs>
        <w:spacing w:after="0" w:line="274" w:lineRule="exact"/>
        <w:ind w:left="560"/>
        <w:jc w:val="both"/>
      </w:pPr>
      <w:r>
        <w:rPr>
          <w:color w:val="000000"/>
          <w:sz w:val="24"/>
          <w:szCs w:val="24"/>
          <w:lang w:eastAsia="ru-RU" w:bidi="ru-RU"/>
        </w:rPr>
        <w:t>Доходы от оказания дополнительных и иных услуг полностью реинвестируются в данное образовательное учреждение в соответствии со сметой расходов.</w:t>
      </w:r>
    </w:p>
    <w:p w:rsidR="00771B6A" w:rsidRDefault="00771B6A" w:rsidP="00771B6A">
      <w:pPr>
        <w:pStyle w:val="Bodytext20"/>
        <w:numPr>
          <w:ilvl w:val="0"/>
          <w:numId w:val="5"/>
        </w:numPr>
        <w:shd w:val="clear" w:color="auto" w:fill="auto"/>
        <w:tabs>
          <w:tab w:val="left" w:pos="532"/>
        </w:tabs>
        <w:spacing w:after="0" w:line="274" w:lineRule="exact"/>
        <w:ind w:left="5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Образовательное учреждение вправе по своему усмотрению расходовать средства, </w:t>
      </w:r>
      <w:proofErr w:type="spellStart"/>
      <w:r>
        <w:rPr>
          <w:color w:val="000000"/>
          <w:sz w:val="24"/>
          <w:szCs w:val="24"/>
          <w:lang w:eastAsia="ru-RU" w:bidi="ru-RU"/>
        </w:rPr>
        <w:t>полученньй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от оказания дополнительных и иных услуг, в соответствии со сметой доходов и расходов. Полученный доход находится в полном распоряжении образовательного учреждения и расходуется им по своему усмотрению на цели развития образовательного учреждения на основании сметы расходов: развитие и совершенствование образовательного процесса; развитие материальной базы учреждения; увеличение заработной платы сотрудникам.</w:t>
      </w:r>
    </w:p>
    <w:p w:rsidR="00771B6A" w:rsidRDefault="00771B6A" w:rsidP="00771B6A">
      <w:pPr>
        <w:pStyle w:val="Bodytext20"/>
        <w:numPr>
          <w:ilvl w:val="0"/>
          <w:numId w:val="5"/>
        </w:numPr>
        <w:shd w:val="clear" w:color="auto" w:fill="auto"/>
        <w:tabs>
          <w:tab w:val="left" w:pos="532"/>
        </w:tabs>
        <w:spacing w:after="0" w:line="274" w:lineRule="exact"/>
        <w:ind w:left="560"/>
        <w:jc w:val="both"/>
      </w:pPr>
      <w:r>
        <w:rPr>
          <w:color w:val="000000"/>
          <w:sz w:val="24"/>
          <w:szCs w:val="24"/>
          <w:lang w:eastAsia="ru-RU" w:bidi="ru-RU"/>
        </w:rPr>
        <w:t>Оплата за дополнительные услуги может производиться как наличными деньгами, так и в безналичном порядке.</w:t>
      </w:r>
    </w:p>
    <w:p w:rsidR="00771B6A" w:rsidRDefault="00771B6A" w:rsidP="00771B6A">
      <w:pPr>
        <w:pStyle w:val="Bodytext20"/>
        <w:shd w:val="clear" w:color="auto" w:fill="auto"/>
        <w:ind w:left="560" w:firstLine="0"/>
        <w:jc w:val="left"/>
      </w:pPr>
      <w:r>
        <w:rPr>
          <w:color w:val="000000"/>
          <w:sz w:val="24"/>
          <w:szCs w:val="24"/>
          <w:lang w:eastAsia="ru-RU" w:bidi="ru-RU"/>
        </w:rPr>
        <w:t>Безналичные расчеты производятся через банк и средства зачисляются на расчетный счет образовательного учреждения.</w:t>
      </w:r>
    </w:p>
    <w:p w:rsidR="00771B6A" w:rsidRDefault="00771B6A" w:rsidP="00771B6A">
      <w:pPr>
        <w:pStyle w:val="Bodytext20"/>
        <w:shd w:val="clear" w:color="auto" w:fill="auto"/>
        <w:ind w:left="560" w:firstLine="0"/>
        <w:jc w:val="left"/>
      </w:pPr>
      <w:r>
        <w:rPr>
          <w:color w:val="000000"/>
          <w:sz w:val="24"/>
          <w:szCs w:val="24"/>
          <w:lang w:eastAsia="ru-RU" w:bidi="ru-RU"/>
        </w:rPr>
        <w:t>Расчеты наличными деньгами производятся путем внесения сумм в кассу образовательного учреждения.</w:t>
      </w:r>
    </w:p>
    <w:p w:rsidR="00771B6A" w:rsidRDefault="00771B6A" w:rsidP="00771B6A">
      <w:pPr>
        <w:pStyle w:val="Bodytext20"/>
        <w:shd w:val="clear" w:color="auto" w:fill="auto"/>
        <w:ind w:left="560" w:firstLine="0"/>
        <w:jc w:val="left"/>
      </w:pPr>
      <w:r>
        <w:rPr>
          <w:color w:val="000000"/>
          <w:sz w:val="24"/>
          <w:szCs w:val="24"/>
          <w:lang w:eastAsia="ru-RU" w:bidi="ru-RU"/>
        </w:rPr>
        <w:t>Полученные финансовые средства являются собственностью образовательного учреждения и расходуются им самостоятельно.</w:t>
      </w:r>
    </w:p>
    <w:p w:rsidR="0068629E" w:rsidRDefault="0068629E"/>
    <w:sectPr w:rsidR="0068629E" w:rsidSect="00F93C2D">
      <w:footerReference w:type="default" r:id="rId5"/>
      <w:pgSz w:w="11900" w:h="16840"/>
      <w:pgMar w:top="336" w:right="848" w:bottom="336" w:left="174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D" w:rsidRDefault="00390818">
    <w:pPr>
      <w:rPr>
        <w:sz w:val="2"/>
        <w:szCs w:val="2"/>
      </w:rPr>
    </w:pPr>
    <w:r w:rsidRPr="00F93C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2pt;margin-top:797.8pt;width:2.7pt;height:7.9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F93C2D" w:rsidRDefault="00390818">
                <w:r>
                  <w:rPr>
                    <w:rStyle w:val="Headerorfooter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30C1"/>
    <w:multiLevelType w:val="multilevel"/>
    <w:tmpl w:val="2F88D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80B04"/>
    <w:multiLevelType w:val="multilevel"/>
    <w:tmpl w:val="7674D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056B84"/>
    <w:multiLevelType w:val="multilevel"/>
    <w:tmpl w:val="E6EC76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3C1DAE"/>
    <w:multiLevelType w:val="multilevel"/>
    <w:tmpl w:val="9FAE6CA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2A53F1"/>
    <w:multiLevelType w:val="multilevel"/>
    <w:tmpl w:val="17B49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71B6A"/>
    <w:rsid w:val="00390818"/>
    <w:rsid w:val="00545CFC"/>
    <w:rsid w:val="0068629E"/>
    <w:rsid w:val="00771B6A"/>
    <w:rsid w:val="009405B1"/>
    <w:rsid w:val="00D1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1B6A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rsid w:val="00771B6A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771B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771B6A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771B6A"/>
    <w:rPr>
      <w:rFonts w:eastAsia="Times New Roman" w:cs="Times New Roman"/>
      <w:shd w:val="clear" w:color="auto" w:fill="FFFFFF"/>
    </w:rPr>
  </w:style>
  <w:style w:type="paragraph" w:customStyle="1" w:styleId="Bodytext70">
    <w:name w:val="Body text (7)"/>
    <w:basedOn w:val="a"/>
    <w:link w:val="Bodytext7"/>
    <w:rsid w:val="00771B6A"/>
    <w:pPr>
      <w:shd w:val="clear" w:color="auto" w:fill="FFFFFF"/>
      <w:spacing w:before="300" w:line="277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20">
    <w:name w:val="Body text (2)"/>
    <w:basedOn w:val="a"/>
    <w:link w:val="Bodytext2"/>
    <w:rsid w:val="00771B6A"/>
    <w:pPr>
      <w:shd w:val="clear" w:color="auto" w:fill="FFFFFF"/>
      <w:spacing w:after="180" w:line="277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2019-11-05T06:41:00Z</dcterms:created>
  <dcterms:modified xsi:type="dcterms:W3CDTF">2019-11-05T06:46:00Z</dcterms:modified>
</cp:coreProperties>
</file>